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7C8" w:rsidRDefault="00175D7C" w:rsidP="00893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4A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71FD0" w:rsidRPr="008934AA" w:rsidRDefault="00071FD0" w:rsidP="00893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8D4" w:rsidRPr="008934AA" w:rsidRDefault="007F28D4" w:rsidP="00071FD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934AA">
        <w:rPr>
          <w:rFonts w:ascii="Times New Roman" w:hAnsi="Times New Roman" w:cs="Times New Roman"/>
          <w:sz w:val="28"/>
          <w:szCs w:val="28"/>
        </w:rPr>
        <w:t>к проекту приказа министерства образования Ставропольского края                          «</w:t>
      </w:r>
      <w:r w:rsidR="007863F4" w:rsidRPr="008934AA">
        <w:rPr>
          <w:rFonts w:ascii="Times New Roman" w:hAnsi="Times New Roman" w:cs="Times New Roman"/>
          <w:sz w:val="28"/>
          <w:szCs w:val="28"/>
        </w:rPr>
        <w:t xml:space="preserve">О внесении изменения в </w:t>
      </w:r>
      <w:r w:rsidR="008934AA" w:rsidRPr="008934AA">
        <w:rPr>
          <w:rFonts w:ascii="Times New Roman" w:hAnsi="Times New Roman" w:cs="Times New Roman"/>
          <w:sz w:val="28"/>
          <w:szCs w:val="28"/>
        </w:rPr>
        <w:t>Типовой административный регламент предоставления органами местного самоуправления муниципальных районов и городских округов Ставропольского края государственной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Ставропольского края», утвержденный приказом министерства образования и молодежной политики Ставропольского края           от 13 января 2015 г. № 8-пр</w:t>
      </w:r>
      <w:r w:rsidRPr="008934AA">
        <w:rPr>
          <w:rFonts w:ascii="Times New Roman" w:hAnsi="Times New Roman" w:cs="Times New Roman"/>
          <w:sz w:val="28"/>
          <w:szCs w:val="28"/>
        </w:rPr>
        <w:t>»</w:t>
      </w:r>
    </w:p>
    <w:p w:rsidR="007F28D4" w:rsidRPr="008934AA" w:rsidRDefault="007F28D4" w:rsidP="00893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5AD" w:rsidRPr="008934AA" w:rsidRDefault="007F28D4" w:rsidP="00893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AA">
        <w:rPr>
          <w:rFonts w:ascii="Times New Roman" w:hAnsi="Times New Roman" w:cs="Times New Roman"/>
          <w:sz w:val="28"/>
          <w:szCs w:val="28"/>
        </w:rPr>
        <w:tab/>
        <w:t xml:space="preserve">Проект приказа разработан </w:t>
      </w:r>
      <w:r w:rsidR="00A515AD" w:rsidRPr="008934A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постановления Правительства Ставропольского </w:t>
      </w:r>
      <w:proofErr w:type="gramStart"/>
      <w:r w:rsidR="00A515AD" w:rsidRPr="008934AA">
        <w:rPr>
          <w:rFonts w:ascii="Times New Roman" w:hAnsi="Times New Roman" w:cs="Times New Roman"/>
          <w:sz w:val="28"/>
          <w:szCs w:val="28"/>
        </w:rPr>
        <w:t>края  от</w:t>
      </w:r>
      <w:proofErr w:type="gramEnd"/>
      <w:r w:rsidR="00A515AD" w:rsidRPr="008934AA">
        <w:rPr>
          <w:rFonts w:ascii="Times New Roman" w:hAnsi="Times New Roman" w:cs="Times New Roman"/>
          <w:sz w:val="28"/>
          <w:szCs w:val="28"/>
        </w:rPr>
        <w:t xml:space="preserve"> 25 июня 2011 г.</w:t>
      </w:r>
      <w:r w:rsidR="008934AA" w:rsidRPr="008934A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15AD" w:rsidRPr="008934AA">
        <w:rPr>
          <w:rFonts w:ascii="Times New Roman" w:hAnsi="Times New Roman" w:cs="Times New Roman"/>
          <w:sz w:val="28"/>
          <w:szCs w:val="28"/>
        </w:rPr>
        <w:t xml:space="preserve"> </w:t>
      </w:r>
      <w:r w:rsidR="00035391" w:rsidRPr="008934AA">
        <w:rPr>
          <w:rFonts w:ascii="Times New Roman" w:hAnsi="Times New Roman" w:cs="Times New Roman"/>
          <w:sz w:val="28"/>
          <w:szCs w:val="28"/>
        </w:rPr>
        <w:t>№</w:t>
      </w:r>
      <w:r w:rsidR="00A515AD" w:rsidRPr="008934AA">
        <w:rPr>
          <w:rFonts w:ascii="Times New Roman" w:hAnsi="Times New Roman" w:cs="Times New Roman"/>
          <w:sz w:val="28"/>
          <w:szCs w:val="28"/>
        </w:rPr>
        <w:t xml:space="preserve"> 295-п </w:t>
      </w:r>
      <w:hyperlink r:id="rId4" w:history="1">
        <w:r w:rsidR="00A515AD" w:rsidRPr="008934AA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осуществления государственного контроля (надзора)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(надзорных) функций</w:t>
        </w:r>
      </w:hyperlink>
      <w:r w:rsidR="00A515AD" w:rsidRPr="008934AA">
        <w:rPr>
          <w:rFonts w:ascii="Times New Roman" w:hAnsi="Times New Roman" w:cs="Times New Roman"/>
          <w:sz w:val="28"/>
          <w:szCs w:val="28"/>
        </w:rPr>
        <w:t>».</w:t>
      </w:r>
    </w:p>
    <w:p w:rsidR="008934AA" w:rsidRPr="008934AA" w:rsidRDefault="008934AA" w:rsidP="00B227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Проектом приказа предлагается в</w:t>
      </w:r>
      <w:r w:rsidRPr="008934AA">
        <w:rPr>
          <w:rFonts w:ascii="Times New Roman" w:hAnsi="Times New Roman" w:cs="Times New Roman"/>
          <w:bCs/>
          <w:sz w:val="28"/>
          <w:szCs w:val="28"/>
        </w:rPr>
        <w:t xml:space="preserve">нести в </w:t>
      </w:r>
      <w:r w:rsidRPr="008934AA">
        <w:rPr>
          <w:rFonts w:ascii="Times New Roman" w:hAnsi="Times New Roman" w:cs="Times New Roman"/>
          <w:sz w:val="28"/>
          <w:szCs w:val="28"/>
        </w:rPr>
        <w:t>Типовой административный регламент предоставления органами местного самоуправления муниципальных районов и городских округов Ставропольского края государственной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Ставропольского края», утвержденный приказом министерства образования</w:t>
      </w:r>
      <w:r w:rsidRPr="008934AA">
        <w:rPr>
          <w:rFonts w:ascii="Times New Roman" w:hAnsi="Times New Roman" w:cs="Times New Roman"/>
        </w:rPr>
        <w:t xml:space="preserve"> </w:t>
      </w:r>
      <w:r w:rsidRPr="008934AA">
        <w:rPr>
          <w:rFonts w:ascii="Times New Roman" w:hAnsi="Times New Roman" w:cs="Times New Roman"/>
          <w:sz w:val="28"/>
          <w:szCs w:val="28"/>
        </w:rPr>
        <w:t>и молодежной политики Ставропольского края от 13 января 2015 г. № 8-пр изменения</w:t>
      </w:r>
      <w:r>
        <w:rPr>
          <w:rFonts w:ascii="Times New Roman" w:hAnsi="Times New Roman" w:cs="Times New Roman"/>
          <w:sz w:val="28"/>
          <w:szCs w:val="28"/>
        </w:rPr>
        <w:t xml:space="preserve"> в заголовок, заменив слова «муниципальных районов» на слова «Муниципальных округов», </w:t>
      </w:r>
      <w:bookmarkStart w:id="0" w:name="_GoBack"/>
      <w:bookmarkEnd w:id="0"/>
      <w:r w:rsidR="00B22748">
        <w:rPr>
          <w:rFonts w:ascii="Times New Roman" w:hAnsi="Times New Roman" w:cs="Times New Roman"/>
          <w:sz w:val="28"/>
          <w:szCs w:val="28"/>
        </w:rPr>
        <w:t>п</w:t>
      </w:r>
      <w:r w:rsidR="00B22748" w:rsidRPr="00B22748">
        <w:rPr>
          <w:rFonts w:ascii="Times New Roman" w:hAnsi="Times New Roman" w:cs="Times New Roman"/>
          <w:sz w:val="28"/>
          <w:szCs w:val="28"/>
        </w:rPr>
        <w:t>ункт 2.6 раздела II «Стандарт предоставления государственной услуги» дополнить абзаце</w:t>
      </w:r>
      <w:r w:rsidR="00B22748">
        <w:rPr>
          <w:rFonts w:ascii="Times New Roman" w:hAnsi="Times New Roman" w:cs="Times New Roman"/>
          <w:sz w:val="28"/>
          <w:szCs w:val="28"/>
        </w:rPr>
        <w:t xml:space="preserve">м шестым следующего содержания: </w:t>
      </w:r>
      <w:r w:rsidR="00B22748" w:rsidRPr="00B22748">
        <w:rPr>
          <w:rFonts w:ascii="Times New Roman" w:hAnsi="Times New Roman" w:cs="Times New Roman"/>
          <w:sz w:val="28"/>
          <w:szCs w:val="28"/>
        </w:rPr>
        <w:t>«5) копии страхового номера индивидуального лицевого счета в системе обязательного пенсионного страхования ребенка и родителя (законного представителя).»</w:t>
      </w:r>
      <w:r w:rsidR="00B227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р</w:t>
      </w:r>
      <w:r w:rsidRPr="008934AA">
        <w:rPr>
          <w:rFonts w:ascii="Times New Roman" w:hAnsi="Times New Roman" w:cs="Times New Roman"/>
          <w:sz w:val="28"/>
          <w:szCs w:val="28"/>
        </w:rPr>
        <w:t xml:space="preserve">аздел </w:t>
      </w:r>
      <w:r w:rsidRPr="008934A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934AA">
        <w:rPr>
          <w:rFonts w:ascii="Times New Roman" w:hAnsi="Times New Roman" w:cs="Times New Roman"/>
          <w:sz w:val="28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дополнить пунктом 3.8 следующего содержания:</w:t>
      </w:r>
    </w:p>
    <w:p w:rsidR="008934AA" w:rsidRPr="008934AA" w:rsidRDefault="008934AA" w:rsidP="008934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4AA">
        <w:rPr>
          <w:rFonts w:ascii="Times New Roman" w:hAnsi="Times New Roman" w:cs="Times New Roman"/>
          <w:sz w:val="28"/>
          <w:szCs w:val="28"/>
        </w:rPr>
        <w:t>«3.8.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предусмотрены.».</w:t>
      </w:r>
    </w:p>
    <w:p w:rsidR="00EF09DF" w:rsidRPr="008934AA" w:rsidRDefault="00EF09DF" w:rsidP="00893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4AA">
        <w:rPr>
          <w:rFonts w:ascii="Times New Roman" w:hAnsi="Times New Roman" w:cs="Times New Roman"/>
          <w:bCs/>
          <w:sz w:val="28"/>
          <w:szCs w:val="28"/>
        </w:rPr>
        <w:lastRenderedPageBreak/>
        <w:t>Проект приказа соответствует требованиям антимонопольного законодательства Российской Федерации.</w:t>
      </w:r>
    </w:p>
    <w:p w:rsidR="00EF09DF" w:rsidRPr="008934AA" w:rsidRDefault="00EF09DF" w:rsidP="00893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4AA">
        <w:rPr>
          <w:rFonts w:ascii="Times New Roman" w:hAnsi="Times New Roman" w:cs="Times New Roman"/>
          <w:bCs/>
          <w:sz w:val="28"/>
          <w:szCs w:val="28"/>
        </w:rPr>
        <w:t>Проект приказа не содержит норм, устанавливающих новые или изменяющих ранее предусмотренные нормативными правовыми актами Ставропольского края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Ставропольского края, затрагивающих вопросы осуществления предпринимательской и инвестиционной деятельности.</w:t>
      </w:r>
    </w:p>
    <w:p w:rsidR="00EF09DF" w:rsidRPr="008934AA" w:rsidRDefault="00EF09DF" w:rsidP="00893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4AA">
        <w:rPr>
          <w:rFonts w:ascii="Times New Roman" w:hAnsi="Times New Roman" w:cs="Times New Roman"/>
          <w:sz w:val="28"/>
          <w:szCs w:val="28"/>
        </w:rPr>
        <w:t>На реализацию проекта приказа выделения дополнительных средств из бюджета Ставропольского края не потребуется.</w:t>
      </w:r>
    </w:p>
    <w:p w:rsidR="00EF09DF" w:rsidRPr="008934AA" w:rsidRDefault="00EF09DF" w:rsidP="00893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4AA">
        <w:rPr>
          <w:rFonts w:ascii="Times New Roman" w:hAnsi="Times New Roman" w:cs="Times New Roman"/>
          <w:bCs/>
          <w:sz w:val="28"/>
          <w:szCs w:val="28"/>
        </w:rPr>
        <w:t>Проект приказа соответствует Конституции Российской Федерации, федеральным законам, Уставу (Основному Закону) Ставропольского края и иным законам Ставропольского края.</w:t>
      </w:r>
    </w:p>
    <w:p w:rsidR="00035391" w:rsidRPr="008934AA" w:rsidRDefault="00035391" w:rsidP="00893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5AD" w:rsidRPr="008934AA" w:rsidRDefault="00A515AD" w:rsidP="00893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8D4" w:rsidRPr="008934AA" w:rsidRDefault="007F28D4" w:rsidP="00893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8D4" w:rsidRPr="008934AA" w:rsidRDefault="00071FD0" w:rsidP="00893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75D7C" w:rsidRPr="008934AA" w:rsidRDefault="00175D7C" w:rsidP="008934AA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175D7C" w:rsidRPr="00893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6F"/>
    <w:rsid w:val="00035391"/>
    <w:rsid w:val="00071FD0"/>
    <w:rsid w:val="00175D7C"/>
    <w:rsid w:val="007863F4"/>
    <w:rsid w:val="007F28D4"/>
    <w:rsid w:val="008927C8"/>
    <w:rsid w:val="008934AA"/>
    <w:rsid w:val="008D4C6F"/>
    <w:rsid w:val="00A515AD"/>
    <w:rsid w:val="00B22748"/>
    <w:rsid w:val="00DB1310"/>
    <w:rsid w:val="00EF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39EB"/>
  <w15:docId w15:val="{572D03E7-7D65-4F5C-B1A5-952ACA35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2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2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4615029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Ирина Александровна</dc:creator>
  <cp:keywords/>
  <dc:description/>
  <cp:lastModifiedBy>Анастасия Алексеевна Малюканова</cp:lastModifiedBy>
  <cp:revision>12</cp:revision>
  <cp:lastPrinted>2021-09-13T12:21:00Z</cp:lastPrinted>
  <dcterms:created xsi:type="dcterms:W3CDTF">2020-03-09T10:16:00Z</dcterms:created>
  <dcterms:modified xsi:type="dcterms:W3CDTF">2021-09-13T12:26:00Z</dcterms:modified>
</cp:coreProperties>
</file>